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5" w:rsidRDefault="00E24255" w:rsidP="00E24255">
      <w:pPr>
        <w:spacing w:line="280" w:lineRule="atLeast"/>
      </w:pPr>
    </w:p>
    <w:p w:rsidR="00E24255" w:rsidRDefault="00E24255" w:rsidP="00E24255">
      <w:pPr>
        <w:spacing w:line="280" w:lineRule="atLeast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noProof/>
          <w:color w:val="E2001A"/>
          <w:sz w:val="16"/>
          <w:szCs w:val="16"/>
        </w:rPr>
        <w:drawing>
          <wp:inline distT="0" distB="0" distL="0" distR="0">
            <wp:extent cx="2886075" cy="790575"/>
            <wp:effectExtent l="19050" t="0" r="9525" b="0"/>
            <wp:docPr id="1" name="Afbeelding 1" descr="Admiraal de Ruyter Ziekenhui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raal de Ruyter Ziekenhui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ind w:left="3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Vlissingen/Goes/Zierikzee, </w:t>
      </w:r>
      <w:r>
        <w:rPr>
          <w:rFonts w:cs="Arial"/>
          <w:sz w:val="28"/>
          <w:szCs w:val="28"/>
        </w:rPr>
        <w:fldChar w:fldCharType="begin"/>
      </w:r>
      <w:r>
        <w:rPr>
          <w:rFonts w:cs="Arial"/>
          <w:sz w:val="28"/>
          <w:szCs w:val="28"/>
        </w:rPr>
        <w:instrText xml:space="preserve"> TIME \@ "d MMMM yyyy" </w:instrText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8 maart 2012</w:t>
      </w:r>
      <w:r>
        <w:rPr>
          <w:rFonts w:cs="Arial"/>
          <w:sz w:val="28"/>
          <w:szCs w:val="28"/>
        </w:rPr>
        <w:fldChar w:fldCharType="end"/>
      </w: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Hierbij verklaar ik,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neuroloog</w:t>
      </w: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Dat bij patiënt: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, geboren:</w:t>
      </w: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A43AF9" w:rsidRDefault="00A43AF9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</w:p>
    <w:p w:rsidR="00E24255" w:rsidRDefault="00E24255" w:rsidP="00E24255">
      <w:pPr>
        <w:spacing w:line="28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Opname datum:</w:t>
      </w:r>
    </w:p>
    <w:p w:rsidR="00E24255" w:rsidRDefault="00E24255" w:rsidP="00E24255">
      <w:pPr>
        <w:spacing w:before="100" w:beforeAutospacing="1" w:after="100" w:afterAutospacing="1"/>
        <w:rPr>
          <w:rFonts w:cs="Arial"/>
          <w:sz w:val="28"/>
          <w:szCs w:val="28"/>
        </w:rPr>
      </w:pPr>
    </w:p>
    <w:p w:rsidR="00E24255" w:rsidRPr="00A43AF9" w:rsidRDefault="00E24255" w:rsidP="00A43AF9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A43AF9">
        <w:rPr>
          <w:rFonts w:cs="Arial"/>
          <w:sz w:val="28"/>
          <w:szCs w:val="28"/>
        </w:rPr>
        <w:t>Dat er na …..    dagen (maximaal twee weken) géén met de rijgeschiktheid interfererende lichamelijke of geestelijke functiestoornissen aanwezig zijn.</w:t>
      </w:r>
    </w:p>
    <w:p w:rsidR="00E24255" w:rsidRDefault="00E24255" w:rsidP="00E24255">
      <w:pPr>
        <w:spacing w:before="100" w:beforeAutospacing="1" w:after="100" w:afterAutospacing="1"/>
        <w:rPr>
          <w:rFonts w:cs="Arial"/>
          <w:sz w:val="28"/>
          <w:szCs w:val="28"/>
        </w:rPr>
      </w:pPr>
    </w:p>
    <w:p w:rsidR="00E24255" w:rsidRPr="00A43AF9" w:rsidRDefault="00A43AF9" w:rsidP="00A43AF9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Daarbij </w:t>
      </w:r>
      <w:r w:rsidR="00E24255" w:rsidRPr="00A43AF9">
        <w:rPr>
          <w:rFonts w:cs="Arial"/>
          <w:sz w:val="28"/>
          <w:szCs w:val="28"/>
        </w:rPr>
        <w:t>geschikt  geacht voor rijbewijzen van groep 1 en 2  zo</w:t>
      </w:r>
      <w:r>
        <w:rPr>
          <w:rFonts w:cs="Arial"/>
          <w:sz w:val="28"/>
          <w:szCs w:val="28"/>
        </w:rPr>
        <w:t xml:space="preserve">nder termijnbeperking, mits </w:t>
      </w:r>
      <w:r w:rsidR="00E24255" w:rsidRPr="00A43AF9">
        <w:rPr>
          <w:rFonts w:cs="Arial"/>
          <w:sz w:val="28"/>
          <w:szCs w:val="28"/>
        </w:rPr>
        <w:t xml:space="preserve">adequaat worden behandeld met de geëigende therapie. </w:t>
      </w:r>
    </w:p>
    <w:p w:rsidR="00E24255" w:rsidRDefault="00A43AF9" w:rsidP="00E24255">
      <w:pPr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h</w:t>
      </w:r>
      <w:r w:rsidR="00E24255">
        <w:rPr>
          <w:sz w:val="28"/>
          <w:szCs w:val="28"/>
        </w:rPr>
        <w:t>andtekening arts</w:t>
      </w:r>
      <w:r w:rsidR="00E24255">
        <w:rPr>
          <w:sz w:val="28"/>
          <w:szCs w:val="28"/>
        </w:rPr>
        <w:tab/>
      </w:r>
      <w:r w:rsidR="00E24255">
        <w:rPr>
          <w:sz w:val="28"/>
          <w:szCs w:val="28"/>
        </w:rPr>
        <w:tab/>
      </w:r>
      <w:r w:rsidR="00E24255">
        <w:rPr>
          <w:sz w:val="28"/>
          <w:szCs w:val="28"/>
        </w:rPr>
        <w:tab/>
      </w:r>
      <w:r w:rsidR="00E24255">
        <w:rPr>
          <w:sz w:val="28"/>
          <w:szCs w:val="28"/>
        </w:rPr>
        <w:tab/>
        <w:t xml:space="preserve">handtekening </w:t>
      </w:r>
      <w:r>
        <w:rPr>
          <w:sz w:val="28"/>
          <w:szCs w:val="28"/>
        </w:rPr>
        <w:t>p</w:t>
      </w:r>
      <w:r w:rsidR="00E24255">
        <w:rPr>
          <w:sz w:val="28"/>
          <w:szCs w:val="28"/>
        </w:rPr>
        <w:t>atiënt</w:t>
      </w:r>
    </w:p>
    <w:p w:rsidR="00A43AF9" w:rsidRDefault="00E24255" w:rsidP="00A43AF9">
      <w:pPr>
        <w:spacing w:before="100" w:beforeAutospacing="1" w:after="100" w:afterAutospacing="1"/>
        <w:ind w:left="1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</w:t>
      </w:r>
    </w:p>
    <w:p w:rsidR="00A43AF9" w:rsidRPr="00A43AF9" w:rsidRDefault="00A43AF9" w:rsidP="00A43AF9">
      <w:pPr>
        <w:spacing w:before="100" w:beforeAutospacing="1" w:after="100" w:afterAutospacing="1"/>
        <w:ind w:left="1200"/>
        <w:rPr>
          <w:rFonts w:ascii="Times New Roman" w:hAnsi="Times New Roman"/>
          <w:sz w:val="26"/>
          <w:szCs w:val="26"/>
        </w:rPr>
      </w:pPr>
    </w:p>
    <w:p w:rsidR="00E24255" w:rsidRPr="00A43AF9" w:rsidRDefault="00E24255" w:rsidP="00E24255">
      <w:pPr>
        <w:spacing w:line="280" w:lineRule="atLeast"/>
        <w:rPr>
          <w:b/>
        </w:rPr>
      </w:pPr>
      <w:r w:rsidRPr="00A43AF9">
        <w:rPr>
          <w:b/>
        </w:rPr>
        <w:t>Opmerking:</w:t>
      </w:r>
    </w:p>
    <w:p w:rsidR="00E24255" w:rsidRPr="00A43AF9" w:rsidRDefault="00E24255" w:rsidP="00E24255">
      <w:pPr>
        <w:spacing w:line="280" w:lineRule="atLeast"/>
        <w:rPr>
          <w:b/>
        </w:rPr>
      </w:pPr>
      <w:r w:rsidRPr="00A43AF9">
        <w:rPr>
          <w:b/>
        </w:rPr>
        <w:t>U mag gedurende twee weken (beroepschauffeurs gedurende 4 weken)  niet autorijden. Indien er tussentijds nieuwe klachten ontstaan dient u dit bij de neuroloog te melden in verband met herbeoordeling.</w:t>
      </w:r>
    </w:p>
    <w:p w:rsidR="00E24255" w:rsidRPr="00A43AF9" w:rsidRDefault="00E24255" w:rsidP="00E24255">
      <w:pPr>
        <w:spacing w:line="280" w:lineRule="atLeast"/>
        <w:rPr>
          <w:b/>
        </w:rPr>
      </w:pPr>
    </w:p>
    <w:p w:rsidR="00E24255" w:rsidRPr="00A43AF9" w:rsidRDefault="00E24255" w:rsidP="00E24255">
      <w:pPr>
        <w:spacing w:line="280" w:lineRule="atLeast"/>
        <w:rPr>
          <w:b/>
        </w:rPr>
      </w:pPr>
      <w:r w:rsidRPr="00A43AF9">
        <w:rPr>
          <w:b/>
        </w:rPr>
        <w:t>Origineel</w:t>
      </w:r>
      <w:r w:rsidR="00A43AF9" w:rsidRPr="00A43AF9">
        <w:rPr>
          <w:b/>
        </w:rPr>
        <w:t>:</w:t>
      </w:r>
      <w:r w:rsidRPr="00A43AF9">
        <w:rPr>
          <w:b/>
        </w:rPr>
        <w:t xml:space="preserve"> in status</w:t>
      </w:r>
    </w:p>
    <w:p w:rsidR="004710F7" w:rsidRPr="00A43AF9" w:rsidRDefault="00E24255" w:rsidP="00A43AF9">
      <w:pPr>
        <w:spacing w:line="280" w:lineRule="atLeast"/>
      </w:pPr>
      <w:r w:rsidRPr="00A43AF9">
        <w:rPr>
          <w:b/>
        </w:rPr>
        <w:t>Kopie: voor patiënt</w:t>
      </w:r>
    </w:p>
    <w:sectPr w:rsidR="004710F7" w:rsidRPr="00A43AF9" w:rsidSect="0047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1704C"/>
    <w:multiLevelType w:val="hybridMultilevel"/>
    <w:tmpl w:val="BB74F5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4255"/>
    <w:rsid w:val="004710F7"/>
    <w:rsid w:val="00A43AF9"/>
    <w:rsid w:val="00E2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2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42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255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43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adrz.nl/?steID=1&amp;catID=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Richa</cp:lastModifiedBy>
  <cp:revision>1</cp:revision>
  <dcterms:created xsi:type="dcterms:W3CDTF">2012-03-08T21:10:00Z</dcterms:created>
  <dcterms:modified xsi:type="dcterms:W3CDTF">2012-03-08T21:23:00Z</dcterms:modified>
</cp:coreProperties>
</file>